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-142" w:right="-42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8.0" w:type="dxa"/>
        <w:jc w:val="left"/>
        <w:tblInd w:w="-100.0" w:type="dxa"/>
        <w:tblLayout w:type="fixed"/>
        <w:tblLook w:val="0000"/>
      </w:tblPr>
      <w:tblGrid>
        <w:gridCol w:w="982"/>
        <w:gridCol w:w="8085"/>
        <w:gridCol w:w="771"/>
        <w:tblGridChange w:id="0">
          <w:tblGrid>
            <w:gridCol w:w="982"/>
            <w:gridCol w:w="8085"/>
            <w:gridCol w:w="771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96570" cy="515620"/>
                  <wp:effectExtent b="0" l="0" r="0" t="0"/>
                  <wp:docPr id="10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515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ISTITUTO COMPRENSIVO STATALE ALIGHIERI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dell’Infanzia – Scuola Primaria – Scuola 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Coletti, 102  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47921 RIMINI (RN)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- Tel. 0541/52082 - Fax 0541/27037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meccanografico RNIC81900V  Codice fiscale 91143450400  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8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rnic81900v@istruzione.it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2585" cy="685800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Iscrizioni Scuola Secondaria - IC Alighieri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s.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per la scelta del/i compagno/i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(cognome e nome dei genitori)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 Tel: ……………………………...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 Tel: ……………………………...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 Tel: ……………………………...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desiderano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i propri figli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(cognome e nome degli alunni)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…………………………………………………………………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siano inseriti nella stessa classe prima.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Dichiarano, pertanto, di essere tutti concordi nella scelta compagno/i effettuat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inoltre che nella domanda online hanno espresso le medesime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relative 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 lingua straniera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 scelta: ………………………………………………………..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 scelta: …………………………………………………….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Terza scelta: 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nella domanda online sono state effettuate scelte diverse relativamente alle lingue straniere,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richiesta non potrà essere presa in considerazione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nominativi dei compagni che si sono scelti fra loro, dovranno comparire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unico modulo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inviato (onde evitare catene di compagni che si scelgono fra loro tramite moduli differenti); in caso di invio plurimo di moduli, farà fede il primo inviato.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invio: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nviare via mail all’indirizzo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rnic81900v@istruzione.it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oggetto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scelta compagno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febbraio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pgSz w:h="16838" w:w="11906" w:orient="portrait"/>
      <w:pgMar w:bottom="1134" w:top="1275.590551181102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Internetlink3">
    <w:name w:val="Internet link3"/>
    <w:next w:val="Internetlink3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nic81900v@istruzione.it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rnic819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0wIyPmAODqhJ9PpsGJFrczXcw==">CgMxLjA4AHIhMWRkc1BYLWU0SEVJeVRQRHp5LXkzNXZvLTlhOFVKclJj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2022-12-13T17:57:00Z</dcterms:created>
  <dc:creator>Proprietario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